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3ED2" w:rsidRPr="00604E31" w:rsidRDefault="00A92682">
      <w:pPr>
        <w:jc w:val="center"/>
        <w:rPr>
          <w:bCs/>
          <w:color w:val="000000"/>
          <w:lang w:val="es-GT"/>
        </w:rPr>
      </w:pPr>
      <w:r>
        <w:rPr>
          <w:bCs/>
          <w:color w:val="000000"/>
          <w:lang w:val="es-GT"/>
        </w:rPr>
        <w:t xml:space="preserve">Evaluación </w:t>
      </w:r>
      <w:r w:rsidR="008F0171">
        <w:rPr>
          <w:bCs/>
          <w:color w:val="000000"/>
          <w:lang w:val="es-GT"/>
        </w:rPr>
        <w:t xml:space="preserve">Bíblica </w:t>
      </w:r>
      <w:r>
        <w:rPr>
          <w:bCs/>
          <w:color w:val="000000"/>
          <w:lang w:val="es-GT"/>
        </w:rPr>
        <w:t xml:space="preserve"> </w:t>
      </w:r>
    </w:p>
    <w:p w:rsidR="00E53ED2" w:rsidRPr="00604E31" w:rsidRDefault="00E53ED2">
      <w:pPr>
        <w:jc w:val="both"/>
        <w:rPr>
          <w:lang w:val="es-GT"/>
        </w:rPr>
      </w:pPr>
    </w:p>
    <w:p w:rsidR="00E53ED2" w:rsidRPr="00604E31" w:rsidRDefault="00E53ED2" w:rsidP="007A25DA">
      <w:pPr>
        <w:jc w:val="both"/>
        <w:rPr>
          <w:lang w:val="es-GT"/>
        </w:rPr>
      </w:pPr>
      <w:r w:rsidRPr="00604E31">
        <w:rPr>
          <w:lang w:val="es-GT"/>
        </w:rPr>
        <w:t xml:space="preserve">Este cuestionario es para un uso general. No es un examen que uno aprueba o </w:t>
      </w:r>
      <w:r w:rsidR="00E47AB0">
        <w:rPr>
          <w:lang w:val="es-GT"/>
        </w:rPr>
        <w:t>re</w:t>
      </w:r>
      <w:r w:rsidRPr="00604E31">
        <w:rPr>
          <w:lang w:val="es-GT"/>
        </w:rPr>
        <w:t>prueba. El propósito es para servirle al Instituto en la preparación de las clases para suplir las necesidades de los estudiantes. Por favor siéntase con toda libertad de re</w:t>
      </w:r>
      <w:bookmarkStart w:id="0" w:name="_GoBack"/>
      <w:bookmarkEnd w:id="0"/>
      <w:r w:rsidRPr="00604E31">
        <w:rPr>
          <w:lang w:val="es-GT"/>
        </w:rPr>
        <w:t xml:space="preserve">sponder </w:t>
      </w:r>
      <w:r w:rsidR="007A25DA" w:rsidRPr="00604E31">
        <w:rPr>
          <w:lang w:val="es-GT"/>
        </w:rPr>
        <w:t>cada pregunta</w:t>
      </w:r>
      <w:r w:rsidR="007A25DA" w:rsidRPr="00604E31">
        <w:rPr>
          <w:lang w:val="es-GT"/>
        </w:rPr>
        <w:t xml:space="preserve"> </w:t>
      </w:r>
      <w:r w:rsidRPr="00604E31">
        <w:rPr>
          <w:lang w:val="es-GT"/>
        </w:rPr>
        <w:t xml:space="preserve">honesta y abiertamente. </w:t>
      </w:r>
    </w:p>
    <w:p w:rsidR="00E53ED2" w:rsidRPr="00604E31" w:rsidRDefault="00E53ED2">
      <w:pPr>
        <w:jc w:val="both"/>
        <w:rPr>
          <w:lang w:val="es-GT"/>
        </w:rPr>
      </w:pPr>
    </w:p>
    <w:p w:rsidR="00604E31" w:rsidRPr="00604E31" w:rsidRDefault="00E53ED2" w:rsidP="00604E31">
      <w:pPr>
        <w:jc w:val="both"/>
        <w:rPr>
          <w:lang w:val="es-GT"/>
        </w:rPr>
      </w:pPr>
      <w:r w:rsidRPr="00604E31">
        <w:rPr>
          <w:lang w:val="es-GT"/>
        </w:rPr>
        <w:t>Nombre:</w:t>
      </w:r>
      <w:r w:rsidR="00604E31">
        <w:rPr>
          <w:lang w:val="es-GT"/>
        </w:rPr>
        <w:t xml:space="preserve"> </w:t>
      </w:r>
      <w:r w:rsidRPr="00604E31">
        <w:rPr>
          <w:lang w:val="es-GT"/>
        </w:rPr>
        <w:t>_________________________________________</w:t>
      </w:r>
      <w:r w:rsidR="00604E31">
        <w:rPr>
          <w:lang w:val="es-GT"/>
        </w:rPr>
        <w:t xml:space="preserve">  </w:t>
      </w:r>
      <w:r w:rsidR="00604E31" w:rsidRPr="00604E31">
        <w:rPr>
          <w:lang w:val="es-GT"/>
        </w:rPr>
        <w:t>Fecha</w:t>
      </w:r>
      <w:r w:rsidR="00604E31">
        <w:rPr>
          <w:lang w:val="es-GT"/>
        </w:rPr>
        <w:t xml:space="preserve">: </w:t>
      </w:r>
      <w:r w:rsidR="00604E31" w:rsidRPr="00604E31">
        <w:rPr>
          <w:lang w:val="es-GT"/>
        </w:rPr>
        <w:t>_______</w:t>
      </w:r>
      <w:r w:rsidR="00604E31">
        <w:rPr>
          <w:lang w:val="es-GT"/>
        </w:rPr>
        <w:t>___</w:t>
      </w:r>
      <w:r w:rsidR="00604E31" w:rsidRPr="00604E31">
        <w:rPr>
          <w:lang w:val="es-GT"/>
        </w:rPr>
        <w:t>____________</w:t>
      </w:r>
    </w:p>
    <w:p w:rsidR="00E53ED2" w:rsidRPr="00604E31" w:rsidRDefault="00E53ED2">
      <w:pPr>
        <w:jc w:val="both"/>
        <w:rPr>
          <w:lang w:val="es-GT"/>
        </w:rPr>
      </w:pPr>
    </w:p>
    <w:p w:rsidR="00E53ED2" w:rsidRPr="00604E31" w:rsidRDefault="00E53ED2">
      <w:pPr>
        <w:jc w:val="both"/>
        <w:rPr>
          <w:lang w:val="es-GT"/>
        </w:rPr>
      </w:pPr>
      <w:r w:rsidRPr="00604E31">
        <w:rPr>
          <w:lang w:val="es-GT"/>
        </w:rPr>
        <w:t xml:space="preserve">Al menos que se le indique algo más, encierre con círculo la letra que corresponde a su respuesta. </w:t>
      </w:r>
    </w:p>
    <w:p w:rsidR="00E53ED2" w:rsidRPr="00604E31" w:rsidRDefault="00E53ED2">
      <w:pPr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¿Cuántos libros hay en: (escriba los números correspondientes)</w:t>
      </w:r>
    </w:p>
    <w:p w:rsidR="00E53ED2" w:rsidRPr="00604E31" w:rsidRDefault="00E53ED2" w:rsidP="00604E31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 xml:space="preserve">La Biblia entera? </w:t>
      </w:r>
      <w:r w:rsidRPr="00604E31">
        <w:rPr>
          <w:lang w:val="es-GT"/>
        </w:rPr>
        <w:tab/>
      </w:r>
      <w:r w:rsidRPr="00604E31">
        <w:rPr>
          <w:lang w:val="es-GT"/>
        </w:rPr>
        <w:tab/>
        <w:t>______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El Antiguo Testamento? </w:t>
      </w:r>
      <w:r w:rsidRPr="00604E31">
        <w:rPr>
          <w:lang w:val="es-GT"/>
        </w:rPr>
        <w:tab/>
        <w:t>______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El Nuevo Testamento? </w:t>
      </w:r>
      <w:r w:rsidRPr="00604E31">
        <w:rPr>
          <w:lang w:val="es-GT"/>
        </w:rPr>
        <w:tab/>
        <w:t>______</w:t>
      </w:r>
    </w:p>
    <w:p w:rsidR="00E53ED2" w:rsidRPr="00604E31" w:rsidRDefault="00E53ED2" w:rsidP="00604E31">
      <w:pPr>
        <w:tabs>
          <w:tab w:val="num" w:pos="360"/>
        </w:tabs>
        <w:ind w:firstLine="720"/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¿Cuál es su creencia acerca de la inspiración de la Biblia?</w:t>
      </w:r>
    </w:p>
    <w:p w:rsidR="00E53ED2" w:rsidRPr="00604E31" w:rsidRDefault="00E53ED2" w:rsidP="00604E31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>Es inspirada por Dios con pequeños errores de los escritores humanos.</w:t>
      </w:r>
    </w:p>
    <w:p w:rsidR="00E53ED2" w:rsidRPr="00604E31" w:rsidRDefault="00E53ED2" w:rsidP="00604E31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>Inspirada por Dios—posiblemente existen otros libros</w:t>
      </w:r>
    </w:p>
    <w:p w:rsidR="00E53ED2" w:rsidRPr="00604E31" w:rsidRDefault="00E53ED2" w:rsidP="00604E31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 xml:space="preserve">Es 100% inspirada por Dios—es completa y sin errores. </w:t>
      </w:r>
    </w:p>
    <w:p w:rsidR="00604E31" w:rsidRDefault="00E53ED2" w:rsidP="00604E31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>Los escritores fueron inspirados pero pudieron introducir sus propias ideas.</w:t>
      </w:r>
    </w:p>
    <w:p w:rsidR="00E53ED2" w:rsidRPr="00604E31" w:rsidRDefault="00E53ED2" w:rsidP="00604E31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>A y D</w:t>
      </w:r>
    </w:p>
    <w:p w:rsidR="00E53ED2" w:rsidRPr="00604E31" w:rsidRDefault="00E53ED2" w:rsidP="00604E31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>Ninguna de las respuestas.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¿Bajo qué ley vivimos hoy en día?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El Antiguo Testamento solamente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El Nuevo Testamento solamente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Ambos Testamentos, el Nuevo y el Antiguo 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¿Son todos los hombres responsables a la ley de Dios?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No 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Si respondió “no” a la pregunta #4, ¿quién cree usted que no sea responsable a la ley de Dios? </w:t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lang w:val="es-GT"/>
        </w:rPr>
        <w:t xml:space="preserve">. </w:t>
      </w:r>
    </w:p>
    <w:p w:rsidR="00E53ED2" w:rsidRPr="006A6257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¿Es cada</w:t>
      </w:r>
      <w:r w:rsidR="003F199D">
        <w:rPr>
          <w:lang w:val="es-GT"/>
        </w:rPr>
        <w:t xml:space="preserve"> persona que dice creer </w:t>
      </w:r>
      <w:r w:rsidRPr="00604E31">
        <w:rPr>
          <w:lang w:val="es-GT"/>
        </w:rPr>
        <w:t xml:space="preserve">en Cristo un cristiano?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No</w:t>
      </w:r>
    </w:p>
    <w:p w:rsidR="00604E31" w:rsidRPr="00604E31" w:rsidRDefault="00604E31" w:rsidP="00604E31">
      <w:pPr>
        <w:jc w:val="both"/>
        <w:rPr>
          <w:lang w:val="es-GT"/>
        </w:rPr>
      </w:pPr>
    </w:p>
    <w:p w:rsidR="00C01DA0" w:rsidRDefault="00356D49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  <w:sectPr w:rsidR="00C01DA0" w:rsidSect="00C01DA0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2160" w:right="1440" w:bottom="1440" w:left="1440" w:header="576" w:footer="720" w:gutter="0"/>
          <w:cols w:space="720"/>
          <w:titlePg/>
          <w:docGrid w:linePitch="360"/>
        </w:sectPr>
      </w:pPr>
      <w:r>
        <w:rPr>
          <w:lang w:val="es-GT"/>
        </w:rPr>
        <w:br w:type="page"/>
      </w: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lastRenderedPageBreak/>
        <w:t xml:space="preserve">¿Estableció Cristo más de una iglesia?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No</w:t>
      </w:r>
    </w:p>
    <w:p w:rsidR="00E53ED2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604E31" w:rsidRPr="00604E31" w:rsidRDefault="00604E31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¿Cree usted que la Biblia es suficiente para TODAS las necesidades espirituales del hombre?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No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¿Qué significa el bautismo </w:t>
      </w:r>
      <w:r w:rsidR="00604E31">
        <w:rPr>
          <w:lang w:val="es-GT"/>
        </w:rPr>
        <w:t>para l</w:t>
      </w:r>
      <w:r w:rsidRPr="00604E31">
        <w:rPr>
          <w:lang w:val="es-GT"/>
        </w:rPr>
        <w:t xml:space="preserve">a relación entre Dios y el hombre? 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Algo bueno que hacer (pero no esencial)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Un mandamiento (sin el cual uno se pierde)</w:t>
      </w:r>
    </w:p>
    <w:p w:rsidR="00E53ED2" w:rsidRPr="00604E31" w:rsidRDefault="00604E31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>
        <w:rPr>
          <w:lang w:val="es-GT"/>
        </w:rPr>
        <w:t xml:space="preserve">No tiene ningún significado para </w:t>
      </w:r>
      <w:r w:rsidR="00E53ED2" w:rsidRPr="00604E31">
        <w:rPr>
          <w:lang w:val="es-GT"/>
        </w:rPr>
        <w:t>la relación.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¿Son los instrumentos mecánicos de música autorizados en la adoración cristiana?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No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¿Quién es responsable a la ley de Cristo?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Los cristianos solamente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Los no-cristianos solamente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Ambos, cristianos y no-cristianos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Ni los cristianos ni los no-Cristianos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¿Una persona que ha sido bautizada en Cristo puede seguir viviendo en el pecado? 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No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¿Qué significa el arrepentimiento verdadero? 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Decir que uno lo siento por haber pecado, pero seguir cometiendo el pecado.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Solamente reconocer el pecado.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Reconocer el pecado, sentir pesar por haberlo cometido y dejar de practicarlo.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Ninguna de las respuestas. 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¿Existen los milagros hoy en día?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No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¿Hay apóstoles hoy en día? 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No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u w:val="single"/>
          <w:lang w:val="es-GT"/>
        </w:rPr>
      </w:pPr>
      <w:r w:rsidRPr="00604E31">
        <w:rPr>
          <w:lang w:val="es-GT"/>
        </w:rPr>
        <w:t xml:space="preserve">Si usted respondió “sí” a la pregunta #15, por favor enumere por nombre </w:t>
      </w:r>
      <w:r w:rsidR="00534FB8" w:rsidRPr="00604E31">
        <w:rPr>
          <w:lang w:val="es-GT"/>
        </w:rPr>
        <w:t>quiénes</w:t>
      </w:r>
      <w:r w:rsidRPr="00604E31">
        <w:rPr>
          <w:lang w:val="es-GT"/>
        </w:rPr>
        <w:t xml:space="preserve"> son estos apóstoles: </w:t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="00356D49">
        <w:rPr>
          <w:u w:val="single"/>
          <w:lang w:val="es-GT"/>
        </w:rPr>
        <w:tab/>
      </w:r>
      <w:r w:rsidR="00356D49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lastRenderedPageBreak/>
        <w:t xml:space="preserve">¿Puede un cristiano tener comunión con otro cristiano que “sigue” enseñando la falsa doctrina? 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No</w:t>
      </w:r>
    </w:p>
    <w:p w:rsidR="003F199D" w:rsidRPr="00604E31" w:rsidRDefault="003F199D" w:rsidP="003F199D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¿Cuál de las acciones </w:t>
      </w:r>
      <w:r>
        <w:rPr>
          <w:lang w:val="es-GT"/>
        </w:rPr>
        <w:t xml:space="preserve">que siguen es aceptable que haga </w:t>
      </w:r>
      <w:r w:rsidRPr="00604E31">
        <w:rPr>
          <w:lang w:val="es-GT"/>
        </w:rPr>
        <w:t xml:space="preserve">un cristiano si </w:t>
      </w:r>
      <w:r>
        <w:rPr>
          <w:lang w:val="es-GT"/>
        </w:rPr>
        <w:t xml:space="preserve">la </w:t>
      </w:r>
      <w:r w:rsidRPr="00604E31">
        <w:rPr>
          <w:lang w:val="es-GT"/>
        </w:rPr>
        <w:t xml:space="preserve">situación parece </w:t>
      </w:r>
      <w:r>
        <w:rPr>
          <w:lang w:val="es-GT"/>
        </w:rPr>
        <w:t>exigirla</w:t>
      </w:r>
      <w:r w:rsidRPr="00604E31">
        <w:rPr>
          <w:lang w:val="es-GT"/>
        </w:rPr>
        <w:t>?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Mentir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Engañar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Robar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Todas las respuestas.</w:t>
      </w:r>
    </w:p>
    <w:p w:rsidR="00E53ED2" w:rsidRPr="00604E31" w:rsidRDefault="00E53ED2" w:rsidP="00534FB8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>Ninguna de las respuestas.</w:t>
      </w:r>
    </w:p>
    <w:p w:rsidR="00604E31" w:rsidRPr="00604E31" w:rsidRDefault="00604E31" w:rsidP="00604E31">
      <w:pPr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¿Cómo considera su conocimiento bíblico?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Excelente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Bueno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Ordinario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Pobre</w:t>
      </w:r>
    </w:p>
    <w:p w:rsidR="00E53ED2" w:rsidRPr="00604E31" w:rsidRDefault="00E53ED2" w:rsidP="00534FB8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>No tengo conocimiento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¿Qué pasará al venir Cristo de nuevo? 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El reino de 1,000 años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El juicio final de la humanidad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Israel será restaurada  </w:t>
      </w:r>
    </w:p>
    <w:p w:rsidR="00604E31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Los judíos se convertirán en el pueblos escogido de Dios otra vez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bCs/>
          <w:lang w:val="es-GT"/>
        </w:rPr>
        <w:t>Ninguna de las respuestas</w:t>
      </w:r>
    </w:p>
    <w:sectPr w:rsidR="00E53ED2" w:rsidRPr="00604E31" w:rsidSect="00C01DA0">
      <w:headerReference w:type="default" r:id="rId11"/>
      <w:headerReference w:type="first" r:id="rId12"/>
      <w:pgSz w:w="12240" w:h="15840" w:code="1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19" w:rsidRDefault="00D34B19">
      <w:r>
        <w:separator/>
      </w:r>
    </w:p>
  </w:endnote>
  <w:endnote w:type="continuationSeparator" w:id="0">
    <w:p w:rsidR="00D34B19" w:rsidRDefault="00D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ZurichCalligraphic">
    <w:altName w:val="Arial"/>
    <w:charset w:val="00"/>
    <w:family w:val="swiss"/>
    <w:pitch w:val="variable"/>
  </w:font>
  <w:font w:name="Nimbus Sans L">
    <w:altName w:val="Arial Unicode MS"/>
    <w:charset w:val="80"/>
    <w:family w:val="swiss"/>
    <w:pitch w:val="variable"/>
  </w:font>
  <w:font w:name="DejaVu Sans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263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DA0" w:rsidRDefault="00C01D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5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6D49" w:rsidRPr="00F65705" w:rsidRDefault="00356D49" w:rsidP="00F65705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339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DA0" w:rsidRDefault="00C01D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5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6D49" w:rsidRPr="00F65705" w:rsidRDefault="00356D49" w:rsidP="00F65705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19" w:rsidRDefault="00D34B19">
      <w:r>
        <w:separator/>
      </w:r>
    </w:p>
  </w:footnote>
  <w:footnote w:type="continuationSeparator" w:id="0">
    <w:p w:rsidR="00D34B19" w:rsidRDefault="00D34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05" w:rsidRDefault="00F65705" w:rsidP="00C01DA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1DA0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349" w:rsidRPr="006A6257" w:rsidRDefault="00CB2EE1" w:rsidP="004A5349">
    <w:pPr>
      <w:ind w:left="1440"/>
      <w:jc w:val="center"/>
      <w:rPr>
        <w:rFonts w:ascii="Felix Titling" w:hAnsi="Felix Titling"/>
        <w:b/>
        <w:sz w:val="40"/>
        <w:szCs w:val="40"/>
        <w:lang w:val="es-GT"/>
      </w:rPr>
    </w:pPr>
    <w:r w:rsidRPr="000C58C4">
      <w:rPr>
        <w:noProof/>
        <w:sz w:val="16"/>
        <w:szCs w:val="16"/>
        <w:lang w:eastAsia="en-US" w:bidi="he-IL"/>
      </w:rPr>
      <w:drawing>
        <wp:anchor distT="0" distB="0" distL="0" distR="114935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ge">
            <wp:posOffset>228600</wp:posOffset>
          </wp:positionV>
          <wp:extent cx="914400" cy="9144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349" w:rsidRPr="006A6257">
      <w:rPr>
        <w:rFonts w:ascii="Felix Titling" w:hAnsi="Felix Titling"/>
        <w:b/>
        <w:sz w:val="40"/>
        <w:szCs w:val="40"/>
        <w:lang w:val="es-GT"/>
      </w:rPr>
      <w:t xml:space="preserve">Instituto Teológico Latinoamericano </w:t>
    </w:r>
  </w:p>
  <w:p w:rsidR="004A5349" w:rsidRPr="006A6257" w:rsidRDefault="004A5349" w:rsidP="00C01DA0">
    <w:pPr>
      <w:ind w:left="1440"/>
      <w:jc w:val="center"/>
      <w:rPr>
        <w:lang w:val="es-GT"/>
      </w:rPr>
    </w:pPr>
    <w:r w:rsidRPr="006A6257">
      <w:rPr>
        <w:rFonts w:ascii="Felix Titling" w:hAnsi="Felix Titling"/>
        <w:bCs/>
        <w:lang w:val="es-GT"/>
      </w:rPr>
      <w:t>(</w:t>
    </w:r>
    <w:r w:rsidRPr="006A6257">
      <w:rPr>
        <w:rFonts w:ascii="Felix Titling" w:hAnsi="Felix Titling"/>
        <w:bCs/>
      </w:rPr>
      <w:t>LATIN AMERICAN Theological Institute</w:t>
    </w:r>
    <w:r w:rsidRPr="006A6257">
      <w:rPr>
        <w:rFonts w:ascii="Felix Titling" w:hAnsi="Felix Titling"/>
        <w:bCs/>
        <w:lang w:val="es-GT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A0" w:rsidRPr="00C01DA0" w:rsidRDefault="00C01DA0" w:rsidP="00C01DA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A0" w:rsidRPr="00C01DA0" w:rsidRDefault="00C01DA0" w:rsidP="00C01D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44E3E0A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8">
      <w:start w:val="1"/>
      <w:numFmt w:val="lowerLetter"/>
      <w:lvlText w:val="%9-"/>
      <w:lvlJc w:val="left"/>
      <w:pPr>
        <w:tabs>
          <w:tab w:val="num" w:pos="288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2BD07F7F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31"/>
    <w:rsid w:val="001A780F"/>
    <w:rsid w:val="00356D49"/>
    <w:rsid w:val="003F199D"/>
    <w:rsid w:val="004A5349"/>
    <w:rsid w:val="00534FB8"/>
    <w:rsid w:val="0054455F"/>
    <w:rsid w:val="00604E31"/>
    <w:rsid w:val="00672609"/>
    <w:rsid w:val="006A6257"/>
    <w:rsid w:val="007A25DA"/>
    <w:rsid w:val="007F6BFC"/>
    <w:rsid w:val="008F0171"/>
    <w:rsid w:val="008F453D"/>
    <w:rsid w:val="0094219B"/>
    <w:rsid w:val="009C09B9"/>
    <w:rsid w:val="00A92682"/>
    <w:rsid w:val="00AF4A31"/>
    <w:rsid w:val="00C01DA0"/>
    <w:rsid w:val="00CB2EE1"/>
    <w:rsid w:val="00CD5406"/>
    <w:rsid w:val="00D31B77"/>
    <w:rsid w:val="00D34B19"/>
    <w:rsid w:val="00D877D9"/>
    <w:rsid w:val="00E47AB0"/>
    <w:rsid w:val="00E53ED2"/>
    <w:rsid w:val="00F6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8B321EBF-C7E6-40DD-ABED-21C5484A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36"/>
      <w:lang w:val="es-G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lang w:val="es-GT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lang w:val="es-GT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ZurichCalligraphic" w:hAnsi="ZurichCalligraphic"/>
      <w:b/>
      <w:i/>
      <w:sz w:val="40"/>
      <w:lang w:val="es-G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2">
    <w:name w:val="WW8Num4z2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2">
    <w:name w:val="WW8Num5z2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2">
    <w:name w:val="WW8Num6z2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2">
    <w:name w:val="WW8Num7z2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efaultParagraphFont1">
    <w:name w:val="Default Paragraph Font1"/>
  </w:style>
  <w:style w:type="character" w:styleId="Hyperlink">
    <w:name w:val="Hyperlink"/>
    <w:basedOn w:val="DefaultParagraphFont1"/>
    <w:rPr>
      <w:color w:val="0000FF"/>
      <w:u w:val="single"/>
    </w:rPr>
  </w:style>
  <w:style w:type="character" w:customStyle="1" w:styleId="emailstyle19">
    <w:name w:val="emailstyle19"/>
    <w:basedOn w:val="DefaultParagraphFont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BodyText21">
    <w:name w:val="Body Text 21"/>
    <w:basedOn w:val="Normal"/>
    <w:pPr>
      <w:tabs>
        <w:tab w:val="left" w:leader="dot" w:pos="4140"/>
      </w:tabs>
      <w:jc w:val="both"/>
    </w:pPr>
    <w:rPr>
      <w:lang w:val="es-G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Subtitle"/>
    <w:qFormat/>
    <w:pPr>
      <w:jc w:val="center"/>
    </w:pPr>
    <w:rPr>
      <w:rFonts w:ascii="ZurichCalligraphic" w:hAnsi="ZurichCalligraphic"/>
      <w:b/>
      <w:bCs/>
      <w:sz w:val="40"/>
      <w:lang w:val="es-GT"/>
    </w:rPr>
  </w:style>
  <w:style w:type="paragraph" w:styleId="Subtitle">
    <w:name w:val="Subtitle"/>
    <w:basedOn w:val="Encabezado1"/>
    <w:next w:val="BodyText"/>
    <w:qFormat/>
    <w:pPr>
      <w:jc w:val="center"/>
    </w:pPr>
    <w:rPr>
      <w:i/>
      <w:iCs/>
    </w:rPr>
  </w:style>
  <w:style w:type="paragraph" w:customStyle="1" w:styleId="Date1">
    <w:name w:val="Date1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customStyle="1" w:styleId="Salutation1">
    <w:name w:val="Salutation1"/>
    <w:basedOn w:val="Normal"/>
    <w:next w:val="Normal"/>
  </w:style>
  <w:style w:type="paragraph" w:customStyle="1" w:styleId="Closing1">
    <w:name w:val="Closing1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04E31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7F6BFC"/>
    <w:rPr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unhideWhenUsed/>
    <w:rsid w:val="00F65705"/>
    <w:rPr>
      <w:rFonts w:eastAsia="Times New Roman" w:cs="Times New Roman"/>
      <w:bCs w:val="0"/>
      <w:iCs w:val="0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Hawatthia "Hi" Jones</dc:creator>
  <cp:keywords/>
  <cp:lastModifiedBy>Byron Benitez</cp:lastModifiedBy>
  <cp:revision>2</cp:revision>
  <cp:lastPrinted>2012-03-16T22:06:00Z</cp:lastPrinted>
  <dcterms:created xsi:type="dcterms:W3CDTF">2021-01-26T22:47:00Z</dcterms:created>
  <dcterms:modified xsi:type="dcterms:W3CDTF">2021-01-26T22:47:00Z</dcterms:modified>
</cp:coreProperties>
</file>